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jc w:val="center"/>
        <w:tblInd w:w="93" w:type="dxa"/>
        <w:tblLook w:val="04A0" w:firstRow="1" w:lastRow="0" w:firstColumn="1" w:lastColumn="0" w:noHBand="0" w:noVBand="1"/>
      </w:tblPr>
      <w:tblGrid>
        <w:gridCol w:w="4220"/>
        <w:gridCol w:w="1440"/>
        <w:gridCol w:w="1260"/>
        <w:gridCol w:w="1260"/>
        <w:gridCol w:w="1500"/>
      </w:tblGrid>
      <w:tr w:rsidR="001B1596" w:rsidRPr="001B1596" w:rsidTr="001B1596">
        <w:trPr>
          <w:trHeight w:val="315"/>
          <w:jc w:val="center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Прайс на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010AB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автомобилей</w:t>
            </w: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Пленка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967F74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Эконом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967F74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Стандарт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967F74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Премиум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967F74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Llumar</w:t>
            </w:r>
            <w:proofErr w:type="spellEnd"/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Гарантия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7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10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 </w:t>
            </w:r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10 лет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96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(заднее стекло + два задних боковых):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Легковой седан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2200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3000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3800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4200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Купе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Хэтчбек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 xml:space="preserve">Легковой седан </w:t>
            </w:r>
            <w:proofErr w:type="gramStart"/>
            <w:r w:rsidRPr="001B1596">
              <w:rPr>
                <w:rFonts w:ascii="Calibri" w:eastAsia="Times New Roman" w:hAnsi="Calibri" w:cs="Calibri"/>
                <w:lang w:eastAsia="ru-RU"/>
              </w:rPr>
              <w:t>бизнес-класса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2800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3600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4400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4800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универсал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Джип-</w:t>
            </w: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паркетник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2500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3400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4000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4500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Кроссовер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Минивен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Полноразмерный джип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3800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4600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5000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96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: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lang w:eastAsia="ru-RU"/>
              </w:rPr>
              <w:t xml:space="preserve"> лобового/заднего стекла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2600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lang w:eastAsia="ru-RU"/>
              </w:rPr>
              <w:t xml:space="preserve"> 2х боковых стекол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2000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lang w:eastAsia="ru-RU"/>
              </w:rPr>
              <w:t xml:space="preserve"> козырек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800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96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Растонирование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b/>
                <w:bCs/>
                <w:lang w:eastAsia="ru-RU"/>
              </w:rPr>
              <w:t>: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Растонирование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lang w:eastAsia="ru-RU"/>
              </w:rPr>
              <w:t xml:space="preserve"> бокового стекла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250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Растонирование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lang w:eastAsia="ru-RU"/>
              </w:rPr>
              <w:t xml:space="preserve"> лобового стекла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Растонирование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lang w:eastAsia="ru-RU"/>
              </w:rPr>
              <w:t xml:space="preserve"> заднего стекла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800</w:t>
            </w:r>
          </w:p>
        </w:tc>
      </w:tr>
    </w:tbl>
    <w:p w:rsidR="00FD4357" w:rsidRDefault="00271EA5"/>
    <w:p w:rsidR="001B1596" w:rsidRDefault="001B1596"/>
    <w:p w:rsidR="001B1596" w:rsidRDefault="001B1596"/>
    <w:p w:rsidR="001B1596" w:rsidRDefault="001B1596">
      <w:bookmarkStart w:id="0" w:name="_GoBack"/>
      <w:bookmarkEnd w:id="0"/>
    </w:p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tbl>
      <w:tblPr>
        <w:tblW w:w="9127" w:type="dxa"/>
        <w:jc w:val="center"/>
        <w:tblInd w:w="93" w:type="dxa"/>
        <w:tblLook w:val="04A0" w:firstRow="1" w:lastRow="0" w:firstColumn="1" w:lastColumn="0" w:noHBand="0" w:noVBand="1"/>
      </w:tblPr>
      <w:tblGrid>
        <w:gridCol w:w="4126"/>
        <w:gridCol w:w="517"/>
        <w:gridCol w:w="517"/>
        <w:gridCol w:w="498"/>
        <w:gridCol w:w="703"/>
        <w:gridCol w:w="498"/>
        <w:gridCol w:w="498"/>
        <w:gridCol w:w="498"/>
        <w:gridCol w:w="498"/>
        <w:gridCol w:w="774"/>
      </w:tblGrid>
      <w:tr w:rsidR="001B1596" w:rsidRPr="001B1596" w:rsidTr="001B1596">
        <w:trPr>
          <w:trHeight w:val="315"/>
          <w:jc w:val="center"/>
        </w:trPr>
        <w:tc>
          <w:tcPr>
            <w:tcW w:w="912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Прайс на бронирование ПВХ пленкой </w:t>
            </w: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Oraguard</w:t>
            </w:r>
            <w:proofErr w:type="spellEnd"/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1596" w:rsidRPr="001B1596" w:rsidTr="001B1596">
        <w:trPr>
          <w:trHeight w:val="223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Бронирование ПВХ пленкой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Oraguard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Легковой  седан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Купе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Хэтчбек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Легковой седан </w:t>
            </w:r>
            <w:proofErr w:type="gram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бизнес-класса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Джип-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паркетник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Кроссовер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Минивен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Полноразмерный </w:t>
            </w:r>
          </w:p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джип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К</w:t>
            </w:r>
            <w:r w:rsidRPr="001B15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омплекс №1: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3200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ниши под ручками - 4 шт.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внутренняя часть порогов - 4 шт.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</w:tr>
      <w:tr w:rsidR="001B1596" w:rsidRPr="001B1596" w:rsidTr="001B1596">
        <w:trPr>
          <w:trHeight w:val="58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полоса на задний бампер в области багажника и кромки дверей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К</w:t>
            </w:r>
            <w:r w:rsidRPr="001B15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омплекс №2: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9000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передний бампер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</w:tr>
      <w:tr w:rsidR="001B1596" w:rsidRPr="001B1596" w:rsidTr="001B1596">
        <w:trPr>
          <w:trHeight w:val="57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полоса на капот (30% от общей площади капота)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вставки на крылья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зеркала заднего вида - 2шт.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ниши под ручками - 4 шт.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полоса на задний бампер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</w:t>
            </w:r>
            <w:r w:rsidRPr="001B15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омплекс №3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16000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передний бампер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капот полностью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передние крылья полностью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зеркала заднего вида - 2 шт.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ниши под ручками - 4 шт.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полоса на задний бампер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передние стойки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t>фары</w:t>
            </w:r>
          </w:p>
        </w:tc>
        <w:tc>
          <w:tcPr>
            <w:tcW w:w="15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</w:tbl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p w:rsidR="001B1596" w:rsidRDefault="001B1596"/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3345"/>
        <w:gridCol w:w="1671"/>
        <w:gridCol w:w="1462"/>
        <w:gridCol w:w="1462"/>
        <w:gridCol w:w="1740"/>
      </w:tblGrid>
      <w:tr w:rsidR="001B1596" w:rsidRPr="001B1596" w:rsidTr="001B1596">
        <w:trPr>
          <w:trHeight w:val="315"/>
        </w:trPr>
        <w:tc>
          <w:tcPr>
            <w:tcW w:w="96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59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Прайс на полировку автомобиля</w:t>
            </w:r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2025"/>
        </w:trPr>
        <w:tc>
          <w:tcPr>
            <w:tcW w:w="33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Полировка профессиональными пастами ЗМ. Абразивная, промежуточная, финишная.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Глубокая полировка со снятием верхнего поврежденного слоя лака, путем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вышкуривания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последующей полировкой.</w:t>
            </w:r>
          </w:p>
        </w:tc>
      </w:tr>
      <w:tr w:rsidR="001B1596" w:rsidRPr="001B1596" w:rsidTr="001B1596">
        <w:trPr>
          <w:trHeight w:val="6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Класс автомобиля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за 1 элемент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Кузов полностью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за 1 элемент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Кузов полностью</w:t>
            </w:r>
          </w:p>
        </w:tc>
      </w:tr>
      <w:tr w:rsidR="001B1596" w:rsidRPr="001B1596" w:rsidTr="001B1596">
        <w:trPr>
          <w:trHeight w:val="30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Легковой седан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1B1596" w:rsidRPr="001B1596" w:rsidTr="001B1596">
        <w:trPr>
          <w:trHeight w:val="30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Купе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Хэтчбек</w:t>
            </w:r>
            <w:proofErr w:type="spellEnd"/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0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 xml:space="preserve">Легковой седан </w:t>
            </w:r>
            <w:proofErr w:type="gramStart"/>
            <w:r w:rsidRPr="001B1596">
              <w:rPr>
                <w:rFonts w:ascii="Calibri" w:eastAsia="Times New Roman" w:hAnsi="Calibri" w:cs="Calibri"/>
                <w:lang w:eastAsia="ru-RU"/>
              </w:rPr>
              <w:t>бизнес-класса</w:t>
            </w:r>
            <w:proofErr w:type="gram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</w:tr>
      <w:tr w:rsidR="001B1596" w:rsidRPr="001B1596" w:rsidTr="001B1596">
        <w:trPr>
          <w:trHeight w:val="3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универсал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0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Джип-</w:t>
            </w: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паркетник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</w:tr>
      <w:tr w:rsidR="001B1596" w:rsidRPr="001B1596" w:rsidTr="001B1596">
        <w:trPr>
          <w:trHeight w:val="30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Кроссовер</w:t>
            </w:r>
            <w:proofErr w:type="spellEnd"/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Минивен</w:t>
            </w:r>
            <w:proofErr w:type="spellEnd"/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Полноразмерный джип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</w:tr>
      <w:tr w:rsidR="001B1596" w:rsidRPr="001B1596" w:rsidTr="001B1596">
        <w:trPr>
          <w:trHeight w:val="186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Эффект: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Удаляет мелкие царапины, возвращает первоначальный блеск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Удаляет глубокие царапины, следы долгой эксплуатации кузова, возвращает первоначальный блеск</w:t>
            </w:r>
          </w:p>
        </w:tc>
      </w:tr>
    </w:tbl>
    <w:p w:rsidR="001B1596" w:rsidRDefault="001B1596" w:rsidP="001B1596">
      <w:pPr>
        <w:jc w:val="center"/>
      </w:pPr>
    </w:p>
    <w:tbl>
      <w:tblPr>
        <w:tblW w:w="6111" w:type="dxa"/>
        <w:jc w:val="center"/>
        <w:tblInd w:w="93" w:type="dxa"/>
        <w:tblLook w:val="04A0" w:firstRow="1" w:lastRow="0" w:firstColumn="1" w:lastColumn="0" w:noHBand="0" w:noVBand="1"/>
      </w:tblPr>
      <w:tblGrid>
        <w:gridCol w:w="4320"/>
        <w:gridCol w:w="1791"/>
      </w:tblGrid>
      <w:tr w:rsidR="001B1596" w:rsidRPr="001B1596" w:rsidTr="001B1596">
        <w:trPr>
          <w:trHeight w:val="315"/>
          <w:jc w:val="center"/>
        </w:trPr>
        <w:tc>
          <w:tcPr>
            <w:tcW w:w="6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Прайс на ремонт стекла</w:t>
            </w:r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Ремонт трещин лобового стекла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Остановка трещины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Ремонт трещины (</w:t>
            </w:r>
            <w:proofErr w:type="gram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 р. за 1 см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Ремонт сколов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скола № 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скола № 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скола №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</w:tbl>
    <w:p w:rsidR="001B1596" w:rsidRDefault="001B1596"/>
    <w:p w:rsidR="005D200F" w:rsidRDefault="001B1596" w:rsidP="001B15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28845" cy="13423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B1596" w:rsidRDefault="001B1596" w:rsidP="001B1596"/>
    <w:tbl>
      <w:tblPr>
        <w:tblW w:w="5660" w:type="dxa"/>
        <w:jc w:val="center"/>
        <w:tblInd w:w="93" w:type="dxa"/>
        <w:tblLook w:val="04A0" w:firstRow="1" w:lastRow="0" w:firstColumn="1" w:lastColumn="0" w:noHBand="0" w:noVBand="1"/>
      </w:tblPr>
      <w:tblGrid>
        <w:gridCol w:w="4220"/>
        <w:gridCol w:w="1440"/>
      </w:tblGrid>
      <w:tr w:rsidR="001B1596" w:rsidRPr="001B1596" w:rsidTr="001B1596">
        <w:trPr>
          <w:trHeight w:val="315"/>
          <w:jc w:val="center"/>
        </w:trPr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Прайс на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нанокермическое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покрытие</w:t>
            </w:r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795"/>
          <w:jc w:val="center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Защита лакокрасочного покрытия кузова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нанокерамикой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9h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Aqua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protect</w:t>
            </w:r>
            <w:proofErr w:type="spellEnd"/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Класс автомобиля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Легковой седан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Купе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Хэтчбек</w:t>
            </w:r>
            <w:proofErr w:type="spellEnd"/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 xml:space="preserve">Легковой седан </w:t>
            </w:r>
            <w:proofErr w:type="gramStart"/>
            <w:r w:rsidRPr="001B1596">
              <w:rPr>
                <w:rFonts w:ascii="Calibri" w:eastAsia="Times New Roman" w:hAnsi="Calibri" w:cs="Calibri"/>
                <w:lang w:eastAsia="ru-RU"/>
              </w:rPr>
              <w:t>бизнес-класса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универсал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Джип-</w:t>
            </w: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паркетник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lang w:eastAsia="ru-RU"/>
              </w:rPr>
              <w:t>Кроссовер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Минивен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lang w:eastAsia="ru-RU"/>
              </w:rPr>
              <w:t>Полноразмерный джип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Прайс на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</w:t>
            </w:r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506D64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1596" w:rsidRPr="001B1596" w:rsidRDefault="001B1596" w:rsidP="0051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96" w:rsidRPr="001B1596" w:rsidRDefault="001B1596" w:rsidP="0051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1596" w:rsidRPr="001B1596" w:rsidRDefault="001B1596" w:rsidP="00510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1596" w:rsidRPr="001B1596" w:rsidRDefault="001B1596" w:rsidP="0051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от 1200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1200"/>
          <w:jc w:val="center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 на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тонирование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зависит от размера фар. Например, легковой седан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Polo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- 1200 руб., KIA </w:t>
            </w:r>
            <w:proofErr w:type="spellStart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Rio</w:t>
            </w:r>
            <w:proofErr w:type="spellEnd"/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- 1800 руб.</w:t>
            </w:r>
          </w:p>
        </w:tc>
      </w:tr>
      <w:tr w:rsidR="001B1596" w:rsidRPr="001B1596" w:rsidTr="001B1596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Прайс на полировку фар</w:t>
            </w:r>
          </w:p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1596" w:rsidRPr="001B1596" w:rsidTr="001B1596">
        <w:trPr>
          <w:trHeight w:val="315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Полировка фар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1B1596" w:rsidRPr="001B1596" w:rsidTr="001B1596">
        <w:trPr>
          <w:trHeight w:val="60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мелких царапин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абразивной пастой, 2 шт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1B1596" w:rsidRPr="001B1596" w:rsidTr="001B1596">
        <w:trPr>
          <w:trHeight w:val="915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596" w:rsidRPr="001B1596" w:rsidRDefault="001B1596" w:rsidP="001B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глубоких царапин и поврежденного лака, восстановление прозрачности, 2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96" w:rsidRPr="001B1596" w:rsidRDefault="001B1596" w:rsidP="001B1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5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</w:tbl>
    <w:p w:rsidR="001B1596" w:rsidRDefault="001B1596" w:rsidP="001B1596"/>
    <w:sectPr w:rsidR="001B1596" w:rsidSect="001B159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0F"/>
    <w:rsid w:val="001B1596"/>
    <w:rsid w:val="00271EA5"/>
    <w:rsid w:val="00336FBF"/>
    <w:rsid w:val="003A1AC2"/>
    <w:rsid w:val="005D200F"/>
    <w:rsid w:val="00967F74"/>
    <w:rsid w:val="00C010AB"/>
    <w:rsid w:val="00F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2018-04-11T14:58:00Z</dcterms:created>
  <dcterms:modified xsi:type="dcterms:W3CDTF">2018-04-11T14:58:00Z</dcterms:modified>
</cp:coreProperties>
</file>